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BC2A12">
      <w:pPr>
        <w:tabs>
          <w:tab w:val="left" w:pos="5670"/>
        </w:tabs>
        <w:snapToGrid w:val="0"/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2"/>
          <w:szCs w:val="32"/>
          <w:lang w:val="en-US" w:eastAsia="zh-CN" w:bidi="ar-SA"/>
        </w:rPr>
      </w:pPr>
      <w:bookmarkStart w:id="0" w:name="heading_1"/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2"/>
          <w:szCs w:val="32"/>
          <w:lang w:val="en-US" w:eastAsia="zh-CN" w:bidi="ar-SA"/>
        </w:rPr>
        <w:t>遵义医科大学第二附属医院内部询价项目报价单</w:t>
      </w:r>
      <w:bookmarkEnd w:id="0"/>
    </w:p>
    <w:p w14:paraId="650ADCAE">
      <w:pPr>
        <w:snapToGrid w:val="0"/>
        <w:spacing w:line="240" w:lineRule="auto"/>
        <w:jc w:val="left"/>
        <w:rPr>
          <w:rFonts w:hint="default" w:ascii="Times New Roman" w:hAnsi="Times New Roman" w:eastAsia="宋体" w:cs="Times New Roman"/>
          <w:b/>
          <w:kern w:val="2"/>
          <w:sz w:val="21"/>
          <w:szCs w:val="21"/>
          <w:lang w:val="en-US" w:eastAsia="zh-CN" w:bidi="ar-SA"/>
        </w:rPr>
      </w:pPr>
      <w:bookmarkStart w:id="1" w:name="heading_2"/>
    </w:p>
    <w:p w14:paraId="5EF5AA1A">
      <w:pPr>
        <w:snapToGrid w:val="0"/>
        <w:spacing w:after="0" w:afterLines="50" w:afterAutospacing="0" w:line="240" w:lineRule="auto"/>
        <w:jc w:val="left"/>
        <w:rPr>
          <w:rFonts w:hint="default" w:ascii="Times New Roman" w:hAnsi="Times New Roman" w:eastAsia="宋体" w:cs="Times New Roman"/>
          <w:b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/>
          <w:kern w:val="2"/>
          <w:sz w:val="21"/>
          <w:szCs w:val="21"/>
          <w:lang w:val="en-US" w:eastAsia="zh-CN" w:bidi="ar-SA"/>
        </w:rPr>
        <w:t>一、项目基本信息</w:t>
      </w:r>
      <w:bookmarkEnd w:id="1"/>
    </w:p>
    <w:tbl>
      <w:tblPr>
        <w:tblStyle w:val="5"/>
        <w:tblW w:w="85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666"/>
        <w:gridCol w:w="5855"/>
      </w:tblGrid>
      <w:tr w14:paraId="768E0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266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81CD4D">
            <w:pPr>
              <w:snapToGrid w:val="0"/>
              <w:spacing w:beforeAutospacing="0" w:line="240" w:lineRule="auto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项目编号</w:t>
            </w:r>
          </w:p>
        </w:tc>
        <w:tc>
          <w:tcPr>
            <w:tcW w:w="58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534D46C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CGB2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6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00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8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-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HQ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01</w:t>
            </w:r>
          </w:p>
        </w:tc>
      </w:tr>
      <w:tr w14:paraId="1BF65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266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02BAD8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项目名称</w:t>
            </w:r>
          </w:p>
        </w:tc>
        <w:tc>
          <w:tcPr>
            <w:tcW w:w="58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BE1624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遵义医科大学第二附属医院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工业盐酸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采购项目</w:t>
            </w:r>
          </w:p>
        </w:tc>
      </w:tr>
      <w:tr w14:paraId="20D28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266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C19AE4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/>
                <w:kern w:val="2"/>
                <w:sz w:val="21"/>
                <w:szCs w:val="21"/>
                <w:lang w:val="en-US" w:eastAsia="zh-CN" w:bidi="ar-SA"/>
              </w:rPr>
              <w:t>预计</w:t>
            </w: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采购数量</w:t>
            </w:r>
          </w:p>
        </w:tc>
        <w:tc>
          <w:tcPr>
            <w:tcW w:w="58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9426D0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3000</w:t>
            </w:r>
            <w:bookmarkStart w:id="3" w:name="_GoBack"/>
            <w:bookmarkEnd w:id="3"/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公斤/年</w:t>
            </w:r>
          </w:p>
        </w:tc>
      </w:tr>
      <w:tr w14:paraId="5F7A4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266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ED24C2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报价</w:t>
            </w:r>
            <w:r>
              <w:rPr>
                <w:rFonts w:hint="eastAsia" w:cs="Times New Roman"/>
                <w:b/>
                <w:kern w:val="2"/>
                <w:sz w:val="21"/>
                <w:szCs w:val="21"/>
                <w:lang w:val="en-US" w:eastAsia="zh-CN" w:bidi="ar-SA"/>
              </w:rPr>
              <w:t>单价</w:t>
            </w: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（人民币）</w:t>
            </w:r>
          </w:p>
        </w:tc>
        <w:tc>
          <w:tcPr>
            <w:tcW w:w="58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E95AA3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￥__________元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/公斤</w:t>
            </w:r>
          </w:p>
        </w:tc>
      </w:tr>
      <w:tr w14:paraId="75B1A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266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436545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报价单位</w:t>
            </w:r>
          </w:p>
        </w:tc>
        <w:tc>
          <w:tcPr>
            <w:tcW w:w="58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F98863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____________________</w:t>
            </w:r>
          </w:p>
        </w:tc>
      </w:tr>
      <w:tr w14:paraId="594A5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266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970837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法定代表人/授权代表</w:t>
            </w:r>
          </w:p>
        </w:tc>
        <w:tc>
          <w:tcPr>
            <w:tcW w:w="58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68F76B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____________________</w:t>
            </w:r>
          </w:p>
        </w:tc>
      </w:tr>
      <w:tr w14:paraId="50D79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266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18CAC2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联系电话</w:t>
            </w:r>
          </w:p>
        </w:tc>
        <w:tc>
          <w:tcPr>
            <w:tcW w:w="58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DAC5F8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____________________</w:t>
            </w:r>
          </w:p>
        </w:tc>
      </w:tr>
      <w:tr w14:paraId="53214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266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02F34F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日期</w:t>
            </w:r>
          </w:p>
        </w:tc>
        <w:tc>
          <w:tcPr>
            <w:tcW w:w="58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EFF196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______年____月____日</w:t>
            </w:r>
          </w:p>
        </w:tc>
      </w:tr>
    </w:tbl>
    <w:p w14:paraId="483CD584">
      <w:pPr>
        <w:snapToGrid w:val="0"/>
        <w:spacing w:line="240" w:lineRule="auto"/>
        <w:jc w:val="left"/>
        <w:rPr>
          <w:rFonts w:hint="default" w:ascii="Times New Roman" w:hAnsi="Times New Roman" w:eastAsia="宋体" w:cs="Times New Roman"/>
          <w:b/>
          <w:kern w:val="2"/>
          <w:sz w:val="21"/>
          <w:szCs w:val="21"/>
          <w:lang w:val="en-US" w:eastAsia="zh-CN" w:bidi="ar-SA"/>
        </w:rPr>
      </w:pPr>
      <w:bookmarkStart w:id="2" w:name="heading_3"/>
    </w:p>
    <w:p w14:paraId="018DB49D">
      <w:pPr>
        <w:snapToGrid w:val="0"/>
        <w:spacing w:after="0" w:afterLines="50" w:afterAutospacing="0" w:line="240" w:lineRule="auto"/>
        <w:jc w:val="left"/>
        <w:rPr>
          <w:rFonts w:hint="default" w:ascii="Times New Roman" w:hAnsi="Times New Roman" w:eastAsia="宋体" w:cs="Times New Roman"/>
          <w:b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/>
          <w:kern w:val="2"/>
          <w:sz w:val="21"/>
          <w:szCs w:val="21"/>
          <w:lang w:val="en-US" w:eastAsia="zh-CN" w:bidi="ar-SA"/>
        </w:rPr>
        <w:t>二、产品参数响应情况表</w:t>
      </w:r>
      <w:bookmarkEnd w:id="2"/>
    </w:p>
    <w:tbl>
      <w:tblPr>
        <w:tblStyle w:val="5"/>
        <w:tblW w:w="9451" w:type="dxa"/>
        <w:jc w:val="center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548"/>
        <w:gridCol w:w="3076"/>
        <w:gridCol w:w="2340"/>
        <w:gridCol w:w="2936"/>
        <w:gridCol w:w="551"/>
      </w:tblGrid>
      <w:tr w14:paraId="737253B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0244DB">
            <w:pPr>
              <w:snapToGrid w:val="0"/>
              <w:spacing w:before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序号</w:t>
            </w:r>
          </w:p>
        </w:tc>
        <w:tc>
          <w:tcPr>
            <w:tcW w:w="3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EC338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项目</w:t>
            </w: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要求</w:t>
            </w:r>
            <w:r>
              <w:rPr>
                <w:rFonts w:hint="eastAsia" w:cs="Times New Roman"/>
                <w:b/>
                <w:kern w:val="2"/>
                <w:sz w:val="21"/>
                <w:szCs w:val="21"/>
                <w:lang w:val="en-US" w:eastAsia="zh-CN" w:bidi="ar-SA"/>
              </w:rPr>
              <w:t>产品</w:t>
            </w: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参数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DECA2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报价产品实际参数</w:t>
            </w:r>
          </w:p>
        </w:tc>
        <w:tc>
          <w:tcPr>
            <w:tcW w:w="2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49BA9D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响应情况</w:t>
            </w:r>
          </w:p>
          <w:p w14:paraId="66992AB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（完全响应/优于要求/无偏离）</w:t>
            </w: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5E86F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备注</w:t>
            </w:r>
          </w:p>
        </w:tc>
      </w:tr>
      <w:tr w14:paraId="53BE31B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  <w:jc w:val="center"/>
        </w:trPr>
        <w:tc>
          <w:tcPr>
            <w:tcW w:w="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84084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3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AACAE1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总酸度(HCL计)：≥31%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B1F11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____________________</w:t>
            </w:r>
          </w:p>
        </w:tc>
        <w:tc>
          <w:tcPr>
            <w:tcW w:w="2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ACC6AE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____________________</w:t>
            </w: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97F96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4BDCC1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  <w:jc w:val="center"/>
        </w:trPr>
        <w:tc>
          <w:tcPr>
            <w:tcW w:w="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D2EAC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3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C17F25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符合GB/T320-2006工业用合成盐酸指标要求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577C1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____________________</w:t>
            </w:r>
          </w:p>
        </w:tc>
        <w:tc>
          <w:tcPr>
            <w:tcW w:w="2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CF684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____________________</w:t>
            </w: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BEACB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10A3CAF2">
      <w:pPr>
        <w:keepNext w:val="0"/>
        <w:keepLines w:val="0"/>
        <w:widowControl/>
        <w:suppressLineNumbers w:val="0"/>
        <w:jc w:val="right"/>
        <w:rPr>
          <w:rFonts w:ascii="Times New Roman" w:hAnsi="Times New Roman" w:eastAsia="宋体" w:cs="Times New Roman"/>
          <w:b w:val="0"/>
          <w:kern w:val="2"/>
          <w:sz w:val="24"/>
          <w:szCs w:val="24"/>
          <w:lang w:val="en-US" w:eastAsia="zh-CN" w:bidi="ar-SA"/>
        </w:rPr>
      </w:pPr>
    </w:p>
    <w:p w14:paraId="7F5CBC13">
      <w:pPr>
        <w:keepNext w:val="0"/>
        <w:keepLines w:val="0"/>
        <w:widowControl/>
        <w:suppressLineNumbers w:val="0"/>
        <w:jc w:val="right"/>
        <w:rPr>
          <w:rFonts w:ascii="Times New Roman" w:hAnsi="Times New Roman" w:eastAsia="宋体" w:cs="Times New Roman"/>
          <w:b w:val="0"/>
          <w:kern w:val="2"/>
          <w:sz w:val="24"/>
          <w:szCs w:val="24"/>
          <w:lang w:bidi="ar-SA"/>
        </w:rPr>
      </w:pPr>
      <w:r>
        <w:rPr>
          <w:rFonts w:ascii="Times New Roman" w:hAnsi="Times New Roman" w:eastAsia="宋体" w:cs="Times New Roman"/>
          <w:b w:val="0"/>
          <w:kern w:val="2"/>
          <w:sz w:val="24"/>
          <w:szCs w:val="24"/>
          <w:lang w:val="en-US" w:eastAsia="zh-CN" w:bidi="ar-SA"/>
        </w:rPr>
        <w:t>（报价单位公章）：____________________</w:t>
      </w:r>
    </w:p>
    <w:p w14:paraId="57D369C2">
      <w:pPr>
        <w:keepNext w:val="0"/>
        <w:keepLines w:val="0"/>
        <w:widowControl/>
        <w:suppressLineNumbers w:val="0"/>
        <w:jc w:val="right"/>
        <w:rPr>
          <w:rFonts w:ascii="Times New Roman" w:hAnsi="Times New Roman" w:eastAsia="宋体" w:cs="Times New Roman"/>
          <w:b w:val="0"/>
          <w:kern w:val="2"/>
          <w:sz w:val="24"/>
          <w:szCs w:val="24"/>
          <w:lang w:bidi="ar-SA"/>
        </w:rPr>
      </w:pPr>
      <w:r>
        <w:rPr>
          <w:rFonts w:ascii="Times New Roman" w:hAnsi="Times New Roman" w:eastAsia="宋体" w:cs="Times New Roman"/>
          <w:b w:val="0"/>
          <w:kern w:val="2"/>
          <w:sz w:val="24"/>
          <w:szCs w:val="24"/>
          <w:lang w:val="en-US" w:eastAsia="zh-CN" w:bidi="ar-SA"/>
        </w:rPr>
        <w:t>法定代表人/授权代表签字：____________________</w:t>
      </w:r>
    </w:p>
    <w:p w14:paraId="682E7CE3">
      <w:pPr>
        <w:keepNext w:val="0"/>
        <w:keepLines w:val="0"/>
        <w:widowControl/>
        <w:suppressLineNumbers w:val="0"/>
        <w:jc w:val="right"/>
        <w:rPr>
          <w:rFonts w:ascii="Times New Roman" w:hAnsi="Times New Roman" w:eastAsia="宋体" w:cs="Times New Roman"/>
          <w:b w:val="0"/>
          <w:kern w:val="2"/>
          <w:sz w:val="24"/>
          <w:szCs w:val="24"/>
          <w:lang w:bidi="ar-SA"/>
        </w:rPr>
      </w:pPr>
      <w:r>
        <w:rPr>
          <w:rFonts w:ascii="Times New Roman" w:hAnsi="Times New Roman" w:eastAsia="宋体" w:cs="Times New Roman"/>
          <w:b w:val="0"/>
          <w:kern w:val="2"/>
          <w:sz w:val="24"/>
          <w:szCs w:val="24"/>
          <w:lang w:val="en-US" w:eastAsia="zh-CN" w:bidi="ar-SA"/>
        </w:rPr>
        <w:t>日期：______年____月____日</w:t>
      </w:r>
    </w:p>
    <w:p w14:paraId="5C82C450">
      <w:pPr>
        <w:snapToGrid w:val="0"/>
        <w:spacing w:line="240" w:lineRule="auto"/>
        <w:ind w:left="0" w:leftChars="0" w:right="0" w:rightChars="0" w:firstLine="0" w:firstLineChars="0"/>
        <w:jc w:val="left"/>
        <w:rPr>
          <w:sz w:val="24"/>
          <w:szCs w:val="28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69BBACBB-C88B-494A-82A0-6C33D79F4D5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8B3869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E4306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474C6"/>
    <w:rsid w:val="17A20EE5"/>
    <w:rsid w:val="21DC6992"/>
    <w:rsid w:val="23D941DC"/>
    <w:rsid w:val="354E4B9A"/>
    <w:rsid w:val="395C6AD5"/>
    <w:rsid w:val="7D677D8F"/>
    <w:rsid w:val="7F3D25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4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仿宋_GB2312" w:eastAsia="仿宋_GB2312"/>
      <w:sz w:val="32"/>
    </w:rPr>
  </w:style>
  <w:style w:type="paragraph" w:styleId="3">
    <w:name w:val="Body Text First Indent"/>
    <w:basedOn w:val="2"/>
    <w:next w:val="1"/>
    <w:unhideWhenUsed/>
    <w:qFormat/>
    <w:uiPriority w:val="99"/>
    <w:pPr>
      <w:ind w:firstLine="420" w:firstLineChars="10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222</Words>
  <Characters>456</Characters>
  <TotalTime>41</TotalTime>
  <ScaleCrop>false</ScaleCrop>
  <LinksUpToDate>false</LinksUpToDate>
  <CharactersWithSpaces>456</CharactersWithSpaces>
  <Application>WPS Office_12.1.0.24657_F1E327BC-269C-435d-A152-05C5408002CA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2025-12-09T02:00:00Z</dcterms:created>
  <dc:creator>Apache POI</dc:creator>
  <cp:lastModifiedBy>余博洋</cp:lastModifiedBy>
  <dcterms:modified xsi:type="dcterms:W3CDTF">2026-01-28T03:20:48Z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eyJoZGlkIjoiMTJkNDE5ZTYxN2Q5NjU0M2IyN2UxMWVlOTFhYWM1ZjYiLCJ1c2VySWQiOiIxNTY2Mjc4NjcwIn0=</vt:lpwstr>
  </property>
  <property fmtid="{D5CDD505-2E9C-101B-9397-08002B2CF9AE}" pid="3" name="KSOProductBuildVer">
    <vt:lpwstr>2052-12.1.0.24657</vt:lpwstr>
  </property>
  <property fmtid="{D5CDD505-2E9C-101B-9397-08002B2CF9AE}" pid="4" name="ICV">
    <vt:lpwstr>C60CAF5080D043F49E528A0AC247DC30_13</vt:lpwstr>
  </property>
</Properties>
</file>